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7D" w:rsidRDefault="00DB317D" w:rsidP="00DB317D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block-57528555"/>
    </w:p>
    <w:p w:rsidR="00DB317D" w:rsidRDefault="00DB317D" w:rsidP="00DB317D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317D" w:rsidRDefault="00DB317D" w:rsidP="00DB317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DB317D" w:rsidRDefault="00DB317D" w:rsidP="00D71B3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основного общего об</w:t>
      </w:r>
      <w:r w:rsidR="00D71B31">
        <w:rPr>
          <w:rFonts w:ascii="Times New Roman" w:hAnsi="Times New Roman" w:cs="Times New Roman"/>
          <w:sz w:val="24"/>
          <w:szCs w:val="24"/>
          <w:lang w:val="ru-RU"/>
        </w:rPr>
        <w:t>разования МБОУ «Октябрьская ООШ</w:t>
      </w:r>
      <w:proofErr w:type="gramStart"/>
      <w:r w:rsidR="00D71B31">
        <w:rPr>
          <w:rFonts w:ascii="Times New Roman" w:hAnsi="Times New Roman" w:cs="Times New Roman"/>
          <w:sz w:val="24"/>
          <w:szCs w:val="24"/>
          <w:lang w:val="ru-RU"/>
        </w:rPr>
        <w:t xml:space="preserve">»,   </w:t>
      </w:r>
      <w:proofErr w:type="gramEnd"/>
      <w:r w:rsidR="00D71B31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</w:p>
    <w:p w:rsidR="00DB317D" w:rsidRDefault="00DB317D" w:rsidP="00DB317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D71B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приказом от 29.08.2025г. № 41-а</w:t>
      </w:r>
    </w:p>
    <w:p w:rsidR="00DB317D" w:rsidRPr="00C57F84" w:rsidRDefault="00DB317D" w:rsidP="00DB317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B317D" w:rsidRPr="00503D5B" w:rsidRDefault="00DB317D" w:rsidP="00DB317D">
      <w:pPr>
        <w:rPr>
          <w:lang w:val="ru-RU"/>
        </w:rPr>
      </w:pPr>
    </w:p>
    <w:p w:rsidR="00DB317D" w:rsidRPr="00503D5B" w:rsidRDefault="00DB317D" w:rsidP="00DB317D">
      <w:pPr>
        <w:rPr>
          <w:lang w:val="ru-RU"/>
        </w:rPr>
      </w:pPr>
    </w:p>
    <w:p w:rsidR="00DB317D" w:rsidRPr="00C57F84" w:rsidRDefault="00DB317D" w:rsidP="00DB317D">
      <w:pPr>
        <w:spacing w:after="0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lang w:val="ru-RU"/>
        </w:rPr>
        <w:tab/>
      </w:r>
    </w:p>
    <w:p w:rsidR="00DB317D" w:rsidRPr="00C57F84" w:rsidRDefault="00DB317D" w:rsidP="00DB317D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B317D" w:rsidRPr="00C57F84" w:rsidRDefault="00DB317D" w:rsidP="00DB317D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317D" w:rsidRPr="00C57F84" w:rsidRDefault="00DB317D" w:rsidP="00DB317D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DB317D" w:rsidRPr="00C57F84" w:rsidRDefault="00DB317D" w:rsidP="00DB317D">
      <w:pPr>
        <w:spacing w:after="0" w:line="408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7</w:t>
      </w:r>
      <w:r w:rsidRPr="00C57F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9 классов </w:t>
      </w:r>
    </w:p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Pr="00DB317D" w:rsidRDefault="0074637A" w:rsidP="00DB317D">
      <w:pPr>
        <w:spacing w:after="0" w:line="264" w:lineRule="auto"/>
        <w:jc w:val="both"/>
        <w:rPr>
          <w:lang w:val="ru-RU"/>
        </w:rPr>
      </w:pPr>
      <w:bookmarkStart w:id="2" w:name="block-57528557"/>
      <w:bookmarkEnd w:id="0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DB317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DB317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bookmarkStart w:id="5" w:name="_Toc124426225"/>
      <w:r w:rsidRPr="00DB317D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DB317D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5"/>
      <w:r w:rsidRPr="00DB317D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DB317D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bookmarkStart w:id="6" w:name="_Toc124426226"/>
      <w:r w:rsidRPr="00DB317D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DB317D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6"/>
      <w:r w:rsidRPr="00DB317D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DB317D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bookmarkStart w:id="7" w:name="_Toc124426227"/>
      <w:proofErr w:type="spellStart"/>
      <w:r w:rsidRPr="00DB317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B317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DB317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bookmarkStart w:id="9" w:name="_Toc124426231"/>
      <w:proofErr w:type="spellStart"/>
      <w:r w:rsidRPr="00DB317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B317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B317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B317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317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DB317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B317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B317D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bookmarkStart w:id="10" w:name="_Toc124426232"/>
      <w:r w:rsidRPr="00DB317D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DB317D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0"/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DB317D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317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317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bookmarkStart w:id="11" w:name="block-57528552"/>
      <w:bookmarkEnd w:id="2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317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B317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B317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Default="007463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B317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B317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E4EAB" w:rsidRPr="00DB317D" w:rsidRDefault="007463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E4EAB" w:rsidRDefault="007463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E4EAB" w:rsidRPr="00DB317D" w:rsidRDefault="007463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E4EAB" w:rsidRPr="00DB317D" w:rsidRDefault="007463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E4EAB" w:rsidRPr="00DB317D" w:rsidRDefault="007463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E4EAB" w:rsidRPr="00DB317D" w:rsidRDefault="007463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E4EAB" w:rsidRDefault="007463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EAB" w:rsidRPr="00DB317D" w:rsidRDefault="007463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E4EAB" w:rsidRPr="00DB317D" w:rsidRDefault="007463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E4EAB" w:rsidRPr="00DB317D" w:rsidRDefault="007463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E4EAB" w:rsidRPr="00DB317D" w:rsidRDefault="007463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E4EAB" w:rsidRDefault="007463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E4EAB" w:rsidRPr="00DB317D" w:rsidRDefault="007463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4EAB" w:rsidRPr="00DB317D" w:rsidRDefault="007463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E4EAB" w:rsidRDefault="007463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EAB" w:rsidRPr="00DB317D" w:rsidRDefault="007463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E4EAB" w:rsidRPr="00DB317D" w:rsidRDefault="007463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E4EAB" w:rsidRPr="00DB317D" w:rsidRDefault="007463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B317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B317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left="12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E4EAB" w:rsidRPr="00DB317D" w:rsidRDefault="007E4EAB">
      <w:pPr>
        <w:spacing w:after="0" w:line="264" w:lineRule="auto"/>
        <w:ind w:left="120"/>
        <w:jc w:val="both"/>
        <w:rPr>
          <w:lang w:val="ru-RU"/>
        </w:rPr>
      </w:pP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DB31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17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DB317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17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DB317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DB317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E4EAB" w:rsidRPr="00DB317D" w:rsidRDefault="0074637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B31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DB317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DB317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17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DB317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DB317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E4EAB" w:rsidRPr="00DB317D" w:rsidRDefault="0074637A">
      <w:pPr>
        <w:spacing w:after="0" w:line="360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317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B317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B317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E4EAB" w:rsidRPr="00DB317D" w:rsidRDefault="0074637A">
      <w:pPr>
        <w:spacing w:after="0" w:line="264" w:lineRule="auto"/>
        <w:ind w:firstLine="600"/>
        <w:jc w:val="both"/>
        <w:rPr>
          <w:lang w:val="ru-RU"/>
        </w:rPr>
      </w:pPr>
      <w:r w:rsidRPr="00DB317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Default="0074637A">
      <w:pPr>
        <w:spacing w:after="0"/>
        <w:ind w:left="120"/>
      </w:pPr>
      <w:bookmarkStart w:id="25" w:name="block-57528553"/>
      <w:bookmarkEnd w:id="11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4EAB" w:rsidRDefault="007463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E4EA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Default="007E4EAB"/>
        </w:tc>
      </w:tr>
    </w:tbl>
    <w:p w:rsidR="007E4EAB" w:rsidRDefault="007E4EAB">
      <w:pPr>
        <w:sectPr w:rsidR="007E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AB" w:rsidRDefault="007463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E4EA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E4EAB" w:rsidRDefault="007E4EAB"/>
        </w:tc>
      </w:tr>
    </w:tbl>
    <w:p w:rsidR="007E4EAB" w:rsidRDefault="007E4EAB">
      <w:pPr>
        <w:sectPr w:rsidR="007E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AB" w:rsidRDefault="007463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E4EA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EAB" w:rsidRDefault="007E4E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AB" w:rsidRDefault="007E4EAB"/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 w:rsidRPr="00D71B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E4E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4E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135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E4EAB" w:rsidRDefault="007E4EAB"/>
        </w:tc>
      </w:tr>
    </w:tbl>
    <w:p w:rsidR="007E4EAB" w:rsidRDefault="007E4EAB">
      <w:pPr>
        <w:sectPr w:rsidR="007E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AB" w:rsidRDefault="007E4EAB">
      <w:pPr>
        <w:sectPr w:rsidR="007E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AB" w:rsidRPr="00DB317D" w:rsidRDefault="0074637A">
      <w:pPr>
        <w:spacing w:before="199" w:after="199" w:line="336" w:lineRule="auto"/>
        <w:ind w:left="120"/>
        <w:rPr>
          <w:lang w:val="ru-RU"/>
        </w:rPr>
      </w:pPr>
      <w:bookmarkStart w:id="26" w:name="block-57528558"/>
      <w:bookmarkEnd w:id="25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7E4EAB" w:rsidRPr="00DB317D" w:rsidRDefault="007E4EAB">
      <w:pPr>
        <w:spacing w:before="199" w:after="199" w:line="336" w:lineRule="auto"/>
        <w:ind w:left="120"/>
        <w:rPr>
          <w:lang w:val="ru-RU"/>
        </w:rPr>
      </w:pPr>
    </w:p>
    <w:p w:rsidR="007E4EAB" w:rsidRDefault="0074637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272"/>
              <w:rPr>
                <w:lang w:val="ru-RU"/>
              </w:rPr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показателями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7E4E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DB317D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7E4EAB" w:rsidRPr="00D71B3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7E4EAB" w:rsidRPr="00DB317D" w:rsidRDefault="007E4EAB">
      <w:pPr>
        <w:spacing w:after="0"/>
        <w:ind w:left="120"/>
        <w:rPr>
          <w:lang w:val="ru-RU"/>
        </w:rPr>
      </w:pPr>
    </w:p>
    <w:p w:rsidR="007E4EAB" w:rsidRDefault="0074637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272"/>
              <w:rPr>
                <w:lang w:val="ru-RU"/>
              </w:rPr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E4EA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7E4EA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7E4EA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7E4EA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7E4EAB" w:rsidRPr="00D71B3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7E4EAB" w:rsidRDefault="0074637A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7E4EAB" w:rsidRDefault="007E4EAB">
            <w:pPr>
              <w:spacing w:after="0" w:line="288" w:lineRule="auto"/>
              <w:ind w:left="314"/>
              <w:jc w:val="both"/>
            </w:pPr>
          </w:p>
          <w:p w:rsidR="007E4EAB" w:rsidRPr="00DB317D" w:rsidRDefault="0074637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7E4EAB" w:rsidRPr="00DB317D" w:rsidRDefault="0074637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7E4EAB" w:rsidRPr="00DB317D" w:rsidRDefault="007E4EA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7E4EAB" w:rsidRPr="00DB317D" w:rsidRDefault="0074637A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7E4EAB" w:rsidRPr="00DB317D" w:rsidRDefault="0074637A">
            <w:pPr>
              <w:spacing w:after="0" w:line="288" w:lineRule="auto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7E4EAB" w:rsidRPr="00DB317D" w:rsidRDefault="007E4EAB">
      <w:pPr>
        <w:spacing w:after="0"/>
        <w:ind w:left="120"/>
        <w:rPr>
          <w:lang w:val="ru-RU"/>
        </w:rPr>
      </w:pPr>
    </w:p>
    <w:p w:rsidR="007E4EAB" w:rsidRDefault="0074637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272"/>
              <w:rPr>
                <w:lang w:val="ru-RU"/>
              </w:rPr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E4EA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7E4EA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7E4EA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proofErr w:type="spellStart"/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proofErr w:type="spellEnd"/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7E4EA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Default="0074637A">
      <w:pPr>
        <w:spacing w:before="199" w:after="199" w:line="336" w:lineRule="auto"/>
        <w:ind w:left="120"/>
      </w:pPr>
      <w:bookmarkStart w:id="27" w:name="block-5752855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E4EAB" w:rsidRDefault="007E4EAB">
      <w:pPr>
        <w:spacing w:before="199" w:after="199" w:line="336" w:lineRule="auto"/>
        <w:ind w:left="120"/>
      </w:pPr>
    </w:p>
    <w:p w:rsidR="007E4EAB" w:rsidRDefault="0074637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DB317D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7E4EAB" w:rsidRPr="00D71B3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7E4EAB" w:rsidRPr="00DB317D" w:rsidRDefault="007E4EAB">
      <w:pPr>
        <w:spacing w:after="0"/>
        <w:ind w:left="120"/>
        <w:rPr>
          <w:lang w:val="ru-RU"/>
        </w:rPr>
      </w:pPr>
    </w:p>
    <w:p w:rsidR="007E4EAB" w:rsidRDefault="0074637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Равносильность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7E4EA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7E4EAB" w:rsidRPr="00D71B3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7E4EAB" w:rsidRPr="00DB317D" w:rsidRDefault="007E4EAB">
      <w:pPr>
        <w:spacing w:after="0"/>
        <w:ind w:left="120"/>
        <w:rPr>
          <w:lang w:val="ru-RU"/>
        </w:rPr>
      </w:pPr>
    </w:p>
    <w:p w:rsidR="007E4EAB" w:rsidRDefault="0074637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E4EAB" w:rsidRDefault="007E4EA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DB317D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7E4EAB" w:rsidRPr="00D71B3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B31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</w:tr>
    </w:tbl>
    <w:p w:rsidR="007E4EAB" w:rsidRDefault="007E4EAB">
      <w:pPr>
        <w:spacing w:after="0"/>
        <w:ind w:left="120"/>
      </w:pPr>
    </w:p>
    <w:p w:rsidR="007E4EAB" w:rsidRDefault="007E4EAB">
      <w:pPr>
        <w:sectPr w:rsidR="007E4EAB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Pr="00DB317D" w:rsidRDefault="0074637A">
      <w:pPr>
        <w:spacing w:before="199" w:after="199" w:line="336" w:lineRule="auto"/>
        <w:ind w:left="120"/>
        <w:rPr>
          <w:lang w:val="ru-RU"/>
        </w:rPr>
      </w:pPr>
      <w:bookmarkStart w:id="28" w:name="block-57528561"/>
      <w:bookmarkEnd w:id="27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7E4EAB" w:rsidRPr="00DB317D" w:rsidRDefault="007E4EAB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/>
              <w:ind w:left="272"/>
              <w:rPr>
                <w:lang w:val="ru-RU"/>
              </w:rPr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, строить высказывания и отрицания высказываний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7E4EAB" w:rsidRPr="00D7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7E4EAB" w:rsidRPr="00DB317D" w:rsidRDefault="007E4EAB">
      <w:pPr>
        <w:spacing w:after="0"/>
        <w:ind w:left="120"/>
        <w:rPr>
          <w:lang w:val="ru-RU"/>
        </w:rPr>
      </w:pPr>
    </w:p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Pr="00DB317D" w:rsidRDefault="0074637A">
      <w:pPr>
        <w:spacing w:before="199" w:after="199" w:line="336" w:lineRule="auto"/>
        <w:ind w:left="120"/>
        <w:rPr>
          <w:lang w:val="ru-RU"/>
        </w:rPr>
      </w:pPr>
      <w:bookmarkStart w:id="29" w:name="block-57528562"/>
      <w:bookmarkEnd w:id="28"/>
      <w:r w:rsidRPr="00DB317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7E4EAB" w:rsidRPr="00DB317D" w:rsidRDefault="007E4EAB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 w:rsidRPr="00DB3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both"/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7E4EAB" w:rsidRPr="00D71B3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Pr="00DB317D" w:rsidRDefault="0074637A">
            <w:pPr>
              <w:spacing w:after="0" w:line="360" w:lineRule="auto"/>
              <w:ind w:left="314"/>
              <w:rPr>
                <w:lang w:val="ru-RU"/>
              </w:rPr>
            </w:pPr>
            <w:r w:rsidRPr="00DB3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4E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E4EAB" w:rsidRDefault="0074637A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7E4EAB" w:rsidRDefault="007E4EAB">
      <w:pPr>
        <w:spacing w:after="0"/>
        <w:ind w:left="120"/>
      </w:pPr>
    </w:p>
    <w:p w:rsidR="007E4EAB" w:rsidRDefault="007E4EAB">
      <w:pPr>
        <w:sectPr w:rsidR="007E4EAB">
          <w:pgSz w:w="11906" w:h="16383"/>
          <w:pgMar w:top="1134" w:right="850" w:bottom="1134" w:left="1701" w:header="720" w:footer="720" w:gutter="0"/>
          <w:cols w:space="720"/>
        </w:sectPr>
      </w:pPr>
    </w:p>
    <w:p w:rsidR="007E4EAB" w:rsidRPr="00DB317D" w:rsidRDefault="007E4EAB">
      <w:pPr>
        <w:rPr>
          <w:lang w:val="ru-RU"/>
        </w:rPr>
        <w:sectPr w:rsidR="007E4EAB" w:rsidRPr="00DB317D">
          <w:pgSz w:w="11906" w:h="16383"/>
          <w:pgMar w:top="1134" w:right="850" w:bottom="1134" w:left="1701" w:header="720" w:footer="720" w:gutter="0"/>
          <w:cols w:space="720"/>
        </w:sectPr>
      </w:pPr>
      <w:bookmarkStart w:id="30" w:name="block-57528560"/>
      <w:bookmarkEnd w:id="29"/>
    </w:p>
    <w:bookmarkEnd w:id="30"/>
    <w:p w:rsidR="0074637A" w:rsidRPr="00DB317D" w:rsidRDefault="0074637A">
      <w:pPr>
        <w:rPr>
          <w:lang w:val="ru-RU"/>
        </w:rPr>
      </w:pPr>
    </w:p>
    <w:sectPr w:rsidR="0074637A" w:rsidRPr="00DB31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78F"/>
    <w:multiLevelType w:val="multilevel"/>
    <w:tmpl w:val="2AD8E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0A5AE4"/>
    <w:multiLevelType w:val="multilevel"/>
    <w:tmpl w:val="497EC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4A2ACA"/>
    <w:multiLevelType w:val="multilevel"/>
    <w:tmpl w:val="98544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E472B2"/>
    <w:multiLevelType w:val="multilevel"/>
    <w:tmpl w:val="BC6C1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C317A6"/>
    <w:multiLevelType w:val="multilevel"/>
    <w:tmpl w:val="CE54E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B2885"/>
    <w:multiLevelType w:val="multilevel"/>
    <w:tmpl w:val="81809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4EAB"/>
    <w:rsid w:val="0074637A"/>
    <w:rsid w:val="007E4EAB"/>
    <w:rsid w:val="00D71B31"/>
    <w:rsid w:val="00DB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C906"/>
  <w15:docId w15:val="{73FC1342-61C0-4960-A65E-28CECD01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3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7424</Words>
  <Characters>42323</Characters>
  <Application>Microsoft Office Word</Application>
  <DocSecurity>0</DocSecurity>
  <Lines>352</Lines>
  <Paragraphs>99</Paragraphs>
  <ScaleCrop>false</ScaleCrop>
  <Company/>
  <LinksUpToDate>false</LinksUpToDate>
  <CharactersWithSpaces>49648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2025-10-03T06:14:00Z</dcterms:created>
  <dcterms:modified xsi:type="dcterms:W3CDTF">2025-10-07T10:21:00Z</dcterms:modified>
</cp:coreProperties>
</file>